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0C3" w:rsidRPr="001B60C3" w:rsidRDefault="001B60C3" w:rsidP="001B60C3">
      <w:pPr>
        <w:pStyle w:val="a3"/>
        <w:spacing w:before="0" w:beforeAutospacing="0" w:after="0" w:afterAutospacing="0"/>
        <w:ind w:left="-993"/>
        <w:jc w:val="center"/>
        <w:rPr>
          <w:color w:val="000000"/>
          <w:sz w:val="96"/>
          <w:szCs w:val="96"/>
        </w:rPr>
      </w:pPr>
    </w:p>
    <w:tbl>
      <w:tblPr>
        <w:tblStyle w:val="a4"/>
        <w:tblW w:w="0" w:type="auto"/>
        <w:tblInd w:w="-431" w:type="dxa"/>
        <w:tblLook w:val="04A0"/>
      </w:tblPr>
      <w:tblGrid>
        <w:gridCol w:w="9776"/>
      </w:tblGrid>
      <w:tr w:rsidR="001B60C3" w:rsidRPr="001B60C3" w:rsidTr="001B60C3">
        <w:trPr>
          <w:trHeight w:val="2041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не поддавайся</w:t>
            </w:r>
          </w:p>
        </w:tc>
      </w:tr>
      <w:tr w:rsidR="001B60C3" w:rsidRPr="001B60C3" w:rsidTr="001B60C3">
        <w:trPr>
          <w:trHeight w:val="1984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навязчивым</w:t>
            </w:r>
          </w:p>
        </w:tc>
      </w:tr>
      <w:tr w:rsidR="001B60C3" w:rsidRPr="001B60C3" w:rsidTr="001B60C3">
        <w:trPr>
          <w:trHeight w:val="1984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рекламам и</w:t>
            </w:r>
          </w:p>
        </w:tc>
        <w:bookmarkStart w:id="0" w:name="_GoBack"/>
        <w:bookmarkEnd w:id="0"/>
      </w:tr>
      <w:tr w:rsidR="001B60C3" w:rsidRPr="001B60C3" w:rsidTr="001B60C3">
        <w:trPr>
          <w:trHeight w:val="1984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не заходи</w:t>
            </w:r>
          </w:p>
        </w:tc>
      </w:tr>
      <w:tr w:rsidR="001B60C3" w:rsidRPr="001B60C3" w:rsidTr="001B60C3">
        <w:trPr>
          <w:trHeight w:val="1984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на подозрительные</w:t>
            </w:r>
          </w:p>
        </w:tc>
      </w:tr>
      <w:tr w:rsidR="001B60C3" w:rsidRPr="001B60C3" w:rsidTr="001B60C3">
        <w:trPr>
          <w:trHeight w:val="1984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незнакомые</w:t>
            </w:r>
          </w:p>
        </w:tc>
      </w:tr>
      <w:tr w:rsidR="001B60C3" w:rsidRPr="001B60C3" w:rsidTr="001B60C3">
        <w:trPr>
          <w:trHeight w:val="1984"/>
        </w:trPr>
        <w:tc>
          <w:tcPr>
            <w:tcW w:w="9776" w:type="dxa"/>
            <w:vAlign w:val="center"/>
          </w:tcPr>
          <w:p w:rsidR="001B60C3" w:rsidRPr="001B60C3" w:rsidRDefault="001B60C3" w:rsidP="001B60C3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>сайты</w:t>
            </w:r>
          </w:p>
        </w:tc>
      </w:tr>
    </w:tbl>
    <w:p w:rsidR="00F25148" w:rsidRDefault="00F25148">
      <w:pPr>
        <w:rPr>
          <w:b/>
          <w:lang w:val="en-US"/>
        </w:rPr>
      </w:pPr>
    </w:p>
    <w:p w:rsidR="00B34B49" w:rsidRPr="001B60C3" w:rsidRDefault="00B34B49" w:rsidP="00B34B49">
      <w:pPr>
        <w:pStyle w:val="a3"/>
        <w:spacing w:before="0" w:beforeAutospacing="0" w:after="0" w:afterAutospacing="0"/>
        <w:ind w:left="-993"/>
        <w:jc w:val="center"/>
        <w:rPr>
          <w:color w:val="000000"/>
          <w:sz w:val="96"/>
          <w:szCs w:val="96"/>
        </w:rPr>
      </w:pPr>
    </w:p>
    <w:tbl>
      <w:tblPr>
        <w:tblStyle w:val="a4"/>
        <w:tblW w:w="0" w:type="auto"/>
        <w:tblInd w:w="-431" w:type="dxa"/>
        <w:tblLook w:val="04A0"/>
      </w:tblPr>
      <w:tblGrid>
        <w:gridCol w:w="9776"/>
      </w:tblGrid>
      <w:tr w:rsidR="00B34B49" w:rsidRPr="001B60C3" w:rsidTr="001273E1">
        <w:trPr>
          <w:trHeight w:val="2041"/>
        </w:trPr>
        <w:tc>
          <w:tcPr>
            <w:tcW w:w="9776" w:type="dxa"/>
            <w:vAlign w:val="center"/>
          </w:tcPr>
          <w:p w:rsidR="00B34B49" w:rsidRPr="00B34B49" w:rsidRDefault="00B34B49" w:rsidP="00B34B49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 w:rsidRPr="001B60C3">
              <w:rPr>
                <w:b/>
                <w:color w:val="000000"/>
                <w:sz w:val="96"/>
                <w:szCs w:val="96"/>
              </w:rPr>
              <w:t xml:space="preserve">не </w:t>
            </w:r>
            <w:r>
              <w:rPr>
                <w:b/>
                <w:color w:val="000000"/>
                <w:sz w:val="96"/>
                <w:szCs w:val="96"/>
              </w:rPr>
              <w:t>открывай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все сайты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подряд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используй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интернет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 xml:space="preserve">с определенной 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целью</w:t>
            </w:r>
          </w:p>
        </w:tc>
      </w:tr>
    </w:tbl>
    <w:p w:rsidR="00B34B49" w:rsidRDefault="00B34B49" w:rsidP="00B34B49">
      <w:pPr>
        <w:rPr>
          <w:b/>
        </w:rPr>
      </w:pPr>
    </w:p>
    <w:p w:rsidR="00B34B49" w:rsidRDefault="00B34B49" w:rsidP="00B34B49">
      <w:pPr>
        <w:rPr>
          <w:b/>
        </w:rPr>
      </w:pPr>
    </w:p>
    <w:tbl>
      <w:tblPr>
        <w:tblStyle w:val="a4"/>
        <w:tblW w:w="0" w:type="auto"/>
        <w:tblInd w:w="-431" w:type="dxa"/>
        <w:tblLook w:val="04A0"/>
      </w:tblPr>
      <w:tblGrid>
        <w:gridCol w:w="9776"/>
      </w:tblGrid>
      <w:tr w:rsidR="00B34B49" w:rsidRPr="001B60C3" w:rsidTr="001273E1">
        <w:trPr>
          <w:trHeight w:val="2041"/>
        </w:trPr>
        <w:tc>
          <w:tcPr>
            <w:tcW w:w="9776" w:type="dxa"/>
            <w:vAlign w:val="center"/>
          </w:tcPr>
          <w:p w:rsidR="00B34B49" w:rsidRPr="00B34B49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каким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будет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виртуальный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мир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во многом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 xml:space="preserve">зависит 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от тебя</w:t>
            </w:r>
          </w:p>
        </w:tc>
      </w:tr>
    </w:tbl>
    <w:p w:rsidR="00B34B49" w:rsidRDefault="00B34B49" w:rsidP="00B34B49">
      <w:pPr>
        <w:rPr>
          <w:b/>
        </w:rPr>
      </w:pPr>
    </w:p>
    <w:p w:rsidR="00B34B49" w:rsidRDefault="00B34B49" w:rsidP="00B34B49">
      <w:pPr>
        <w:rPr>
          <w:b/>
        </w:rPr>
      </w:pPr>
    </w:p>
    <w:p w:rsidR="00B34B49" w:rsidRPr="001B60C3" w:rsidRDefault="00B34B49" w:rsidP="00B34B49">
      <w:pPr>
        <w:rPr>
          <w:b/>
        </w:rPr>
      </w:pPr>
    </w:p>
    <w:tbl>
      <w:tblPr>
        <w:tblStyle w:val="a4"/>
        <w:tblW w:w="0" w:type="auto"/>
        <w:tblInd w:w="-431" w:type="dxa"/>
        <w:tblLook w:val="04A0"/>
      </w:tblPr>
      <w:tblGrid>
        <w:gridCol w:w="9776"/>
      </w:tblGrid>
      <w:tr w:rsidR="00B34B49" w:rsidRPr="001B60C3" w:rsidTr="001273E1">
        <w:trPr>
          <w:trHeight w:val="2041"/>
        </w:trPr>
        <w:tc>
          <w:tcPr>
            <w:tcW w:w="9776" w:type="dxa"/>
            <w:vAlign w:val="center"/>
          </w:tcPr>
          <w:p w:rsidR="00B34B49" w:rsidRPr="00B34B49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используй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современные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ОС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имеющие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уровень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1273E1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защиты</w:t>
            </w:r>
          </w:p>
        </w:tc>
      </w:tr>
      <w:tr w:rsidR="00B34B49" w:rsidRPr="001B60C3" w:rsidTr="001273E1">
        <w:trPr>
          <w:trHeight w:val="1984"/>
        </w:trPr>
        <w:tc>
          <w:tcPr>
            <w:tcW w:w="9776" w:type="dxa"/>
            <w:vAlign w:val="center"/>
          </w:tcPr>
          <w:p w:rsidR="00B34B49" w:rsidRPr="001B60C3" w:rsidRDefault="00B34B49" w:rsidP="002F107A">
            <w:pPr>
              <w:pStyle w:val="a3"/>
              <w:spacing w:before="0" w:beforeAutospacing="0" w:after="0" w:afterAutospacing="0"/>
              <w:ind w:left="142"/>
              <w:jc w:val="center"/>
              <w:rPr>
                <w:b/>
                <w:color w:val="000000"/>
                <w:sz w:val="96"/>
                <w:szCs w:val="96"/>
              </w:rPr>
            </w:pPr>
            <w:r>
              <w:rPr>
                <w:b/>
                <w:color w:val="000000"/>
                <w:sz w:val="96"/>
                <w:szCs w:val="96"/>
              </w:rPr>
              <w:t>от вирусов</w:t>
            </w:r>
          </w:p>
        </w:tc>
      </w:tr>
    </w:tbl>
    <w:p w:rsidR="00B34B49" w:rsidRDefault="00B34B49" w:rsidP="00B34B49">
      <w:pPr>
        <w:rPr>
          <w:b/>
        </w:rPr>
      </w:pPr>
    </w:p>
    <w:sectPr w:rsidR="00B34B49" w:rsidSect="001B60C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3E7F"/>
    <w:multiLevelType w:val="hybridMultilevel"/>
    <w:tmpl w:val="B238A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A84C10"/>
    <w:rsid w:val="001B60C3"/>
    <w:rsid w:val="002F107A"/>
    <w:rsid w:val="006B25D4"/>
    <w:rsid w:val="00940E94"/>
    <w:rsid w:val="00A84C10"/>
    <w:rsid w:val="00B34B49"/>
    <w:rsid w:val="00F25148"/>
    <w:rsid w:val="00F9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B6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s213-13</dc:creator>
  <cp:lastModifiedBy>HomeBusiness</cp:lastModifiedBy>
  <cp:revision>3</cp:revision>
  <cp:lastPrinted>2016-02-10T10:17:00Z</cp:lastPrinted>
  <dcterms:created xsi:type="dcterms:W3CDTF">2016-02-10T10:18:00Z</dcterms:created>
  <dcterms:modified xsi:type="dcterms:W3CDTF">2017-04-15T10:30:00Z</dcterms:modified>
</cp:coreProperties>
</file>